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FPOM Adult Delay Trigger Committee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Meeting Notes</w:t>
      </w: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E04E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/1</w:t>
      </w:r>
      <w:r w:rsidR="00E04E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2024 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84B0A" w:rsidRPr="00487E90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487E9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Attendees: 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Trevor Conder (Chair) NOAA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Kelsey Swieca NOAA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Chris Peery USACE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Doug </w:t>
      </w:r>
      <w:proofErr w:type="spellStart"/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Baus</w:t>
      </w:r>
      <w:proofErr w:type="spellEnd"/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USACE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Tiffany </w:t>
      </w:r>
      <w:proofErr w:type="spellStart"/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Stoeckig</w:t>
      </w:r>
      <w:proofErr w:type="spellEnd"/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-Dixon USACE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Denise Griffith USACE</w:t>
      </w:r>
    </w:p>
    <w:p w:rsidR="00584B0A" w:rsidRPr="00D609D9" w:rsidRDefault="002E6534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Tammy Mackey BPA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Charlie Morrill WDFW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Eric Van Dyke ODFW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Jon </w:t>
      </w:r>
      <w:proofErr w:type="spellStart"/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Ebel</w:t>
      </w:r>
      <w:proofErr w:type="spellEnd"/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IDFG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Jay Hesse N</w:t>
      </w:r>
      <w:r w:rsidR="002E653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z Perce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Tom </w:t>
      </w:r>
      <w:proofErr w:type="spellStart"/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Lorz</w:t>
      </w:r>
      <w:proofErr w:type="spellEnd"/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CRTFC</w:t>
      </w:r>
    </w:p>
    <w:p w:rsidR="00584B0A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09D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Tom Iverson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Yakima</w:t>
      </w:r>
    </w:p>
    <w:p w:rsidR="00584B0A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Susannah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Iltis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DART</w:t>
      </w:r>
    </w:p>
    <w:p w:rsidR="00584B0A" w:rsidRPr="00D609D9" w:rsidRDefault="00584B0A" w:rsidP="00584B0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Jennifer Gosselin DART</w:t>
      </w:r>
    </w:p>
    <w:p w:rsidR="009739D6" w:rsidRDefault="009739D6" w:rsidP="007E4244">
      <w:pPr>
        <w:tabs>
          <w:tab w:val="left" w:pos="120"/>
          <w:tab w:val="left" w:pos="7486"/>
        </w:tabs>
      </w:pPr>
      <w:r>
        <w:tab/>
      </w:r>
      <w:r w:rsidR="007E4244">
        <w:tab/>
      </w:r>
    </w:p>
    <w:p w:rsidR="009739D6" w:rsidRDefault="009739D6" w:rsidP="00487E90"/>
    <w:p w:rsidR="009739D6" w:rsidRDefault="0051434A" w:rsidP="009739D6">
      <w:pPr>
        <w:rPr>
          <w:b/>
        </w:rPr>
      </w:pPr>
      <w:r>
        <w:rPr>
          <w:b/>
        </w:rPr>
        <w:t xml:space="preserve">Notable </w:t>
      </w:r>
      <w:r w:rsidRPr="00AF26D6">
        <w:rPr>
          <w:b/>
        </w:rPr>
        <w:t>O</w:t>
      </w:r>
      <w:r>
        <w:rPr>
          <w:b/>
        </w:rPr>
        <w:t>utcomes</w:t>
      </w:r>
    </w:p>
    <w:p w:rsidR="002E6534" w:rsidRDefault="002E6534" w:rsidP="009739D6">
      <w:r>
        <w:t>Future task group meeting schedule announced based on the development of the FOP. Plan to meet Dec 10</w:t>
      </w:r>
      <w:r w:rsidRPr="002E6534">
        <w:rPr>
          <w:vertAlign w:val="superscript"/>
        </w:rPr>
        <w:t>th</w:t>
      </w:r>
      <w:r w:rsidR="00B3068F">
        <w:t xml:space="preserve"> and at least once in Jan</w:t>
      </w:r>
      <w:r>
        <w:t>. The task group has until Jan 21</w:t>
      </w:r>
      <w:r w:rsidRPr="002E6534">
        <w:rPr>
          <w:vertAlign w:val="superscript"/>
        </w:rPr>
        <w:t>st</w:t>
      </w:r>
      <w:r>
        <w:t xml:space="preserve"> to make recommendations to the USACE for consideration in the FOP. </w:t>
      </w:r>
      <w:bookmarkStart w:id="0" w:name="_GoBack"/>
      <w:bookmarkEnd w:id="0"/>
    </w:p>
    <w:p w:rsidR="002E6534" w:rsidRDefault="002E6534" w:rsidP="009739D6">
      <w:r>
        <w:t>The group</w:t>
      </w:r>
      <w:r w:rsidR="00171614">
        <w:t xml:space="preserve"> reviewed and</w:t>
      </w:r>
      <w:r>
        <w:t xml:space="preserve"> discussed summaries of environmental conditions, </w:t>
      </w:r>
      <w:r w:rsidR="00171614">
        <w:t>project operations</w:t>
      </w:r>
      <w:r>
        <w:t>, and adult passage</w:t>
      </w:r>
      <w:r w:rsidR="00171614">
        <w:t xml:space="preserve"> metrics</w:t>
      </w:r>
      <w:r>
        <w:t xml:space="preserve"> at Lower Monumental Dam in 2024. </w:t>
      </w:r>
      <w:r w:rsidR="0051434A">
        <w:t>The group discussed and reviewed data associated with the initiation of the 40% operation</w:t>
      </w:r>
      <w:r w:rsidR="00171614">
        <w:t xml:space="preserve">. It was noted that this operation </w:t>
      </w:r>
      <w:r w:rsidR="0051434A">
        <w:t>was delayed several days beyond initiation of the trigger language</w:t>
      </w:r>
      <w:r w:rsidR="00171614">
        <w:t xml:space="preserve"> based on RIOG agreement. </w:t>
      </w:r>
      <w:r w:rsidR="0051434A">
        <w:t>The group discussed the</w:t>
      </w:r>
      <w:r w:rsidR="00171614">
        <w:t xml:space="preserve"> notable</w:t>
      </w:r>
      <w:r w:rsidR="0051434A">
        <w:t xml:space="preserve"> increase in adult passage (adult counts &amp; PIT detections) when the 40% operation was initiated.  Some members noted that adult passage began to increase the day before the 40% operation. This was investigated by the group and it was noted that the increase in </w:t>
      </w:r>
      <w:r w:rsidR="00171614">
        <w:t>project in</w:t>
      </w:r>
      <w:r w:rsidR="0051434A">
        <w:t xml:space="preserve">flow had allowed </w:t>
      </w:r>
      <w:r w:rsidR="00171614">
        <w:t>an increase in priority unit 1 operation to ab</w:t>
      </w:r>
      <w:r w:rsidR="008B2DAE">
        <w:t>ove</w:t>
      </w:r>
      <w:r w:rsidR="00171614">
        <w:t xml:space="preserve"> 19K (above </w:t>
      </w:r>
      <w:r w:rsidR="008B2DAE">
        <w:t xml:space="preserve">the 11.5K </w:t>
      </w:r>
      <w:r w:rsidR="00171614">
        <w:t xml:space="preserve">minimum generation) since the 125% gas cap was being </w:t>
      </w:r>
      <w:r w:rsidR="008B2DAE">
        <w:t>met and river flow increased</w:t>
      </w:r>
      <w:r w:rsidR="00171614">
        <w:t>. Some members of the group suggested this increase in generation may have changed</w:t>
      </w:r>
      <w:r w:rsidR="007472D9">
        <w:t xml:space="preserve"> or improved</w:t>
      </w:r>
      <w:r w:rsidR="00171614">
        <w:t xml:space="preserve"> tailrace conditions </w:t>
      </w:r>
      <w:r w:rsidR="007472D9">
        <w:t>causing</w:t>
      </w:r>
      <w:r w:rsidR="00171614">
        <w:t xml:space="preserve"> delayed adults to pass</w:t>
      </w:r>
      <w:r w:rsidR="008B2DAE">
        <w:t xml:space="preserve">. If true, this is evidence that this level of PH flow may be effective at reducing delay without reducing spill to 40%. </w:t>
      </w:r>
    </w:p>
    <w:p w:rsidR="00171614" w:rsidRDefault="00171614" w:rsidP="009739D6">
      <w:r>
        <w:t>Based on the observed one day of passage increase with 19K outflow, it was suggested operati</w:t>
      </w:r>
      <w:r w:rsidR="008B2DAE">
        <w:t>ng a</w:t>
      </w:r>
      <w:r>
        <w:t xml:space="preserve"> priority unit to the upper 1% (19</w:t>
      </w:r>
      <w:r w:rsidR="008B2DAE">
        <w:t>.0-19.5</w:t>
      </w:r>
      <w:r>
        <w:t>K) could be considered as a preliminary step</w:t>
      </w:r>
      <w:r w:rsidR="008B2DAE">
        <w:t xml:space="preserve"> or test</w:t>
      </w:r>
      <w:r>
        <w:t xml:space="preserve"> to potentially improve passage prior to the current operation of 40%. </w:t>
      </w:r>
      <w:r w:rsidR="007472D9">
        <w:t xml:space="preserve">It was noted it was unclear if this meets the criteria of refinements to the trigger or if this is a change in operation. It was noted this will be discussed internally and report back at the next meeting. </w:t>
      </w:r>
    </w:p>
    <w:p w:rsidR="007472D9" w:rsidRPr="002E6534" w:rsidRDefault="007472D9" w:rsidP="009739D6">
      <w:r>
        <w:lastRenderedPageBreak/>
        <w:t xml:space="preserve">Another potential modification to the trigger discussed was adding an additional day or days of delay to the current trigger. </w:t>
      </w:r>
      <w:r w:rsidR="0063436B">
        <w:t xml:space="preserve">This option will be discussed internally, and </w:t>
      </w:r>
      <w:r>
        <w:t>BPA w</w:t>
      </w:r>
      <w:r w:rsidR="00270AFC">
        <w:t xml:space="preserve">ill </w:t>
      </w:r>
      <w:r>
        <w:t>report back</w:t>
      </w:r>
      <w:r w:rsidR="00270AFC">
        <w:t xml:space="preserve"> on how much notice is necessary prior to marketing a spill change</w:t>
      </w:r>
      <w:r>
        <w:t xml:space="preserve">.  </w:t>
      </w:r>
      <w:r w:rsidR="0063436B">
        <w:t xml:space="preserve">Feedback </w:t>
      </w:r>
      <w:r w:rsidR="00270AFC">
        <w:t xml:space="preserve">will be provided </w:t>
      </w:r>
      <w:r w:rsidR="0063436B">
        <w:t>at the</w:t>
      </w:r>
      <w:r w:rsidR="00270AFC">
        <w:t xml:space="preserve"> Dec 10</w:t>
      </w:r>
      <w:r w:rsidR="0063436B">
        <w:t xml:space="preserve"> meeting</w:t>
      </w:r>
      <w:r w:rsidR="00270AFC">
        <w:t xml:space="preserve">. </w:t>
      </w:r>
    </w:p>
    <w:p w:rsidR="009739D6" w:rsidRPr="00F041A9" w:rsidRDefault="009739D6" w:rsidP="009739D6">
      <w:pPr>
        <w:pStyle w:val="ListParagraph"/>
      </w:pPr>
    </w:p>
    <w:p w:rsidR="009739D6" w:rsidRDefault="009739D6" w:rsidP="009739D6"/>
    <w:p w:rsidR="009739D6" w:rsidRDefault="009739D6" w:rsidP="009739D6"/>
    <w:p w:rsidR="009739D6" w:rsidRDefault="009739D6" w:rsidP="009739D6"/>
    <w:p w:rsidR="009739D6" w:rsidRDefault="009739D6"/>
    <w:p w:rsidR="009739D6" w:rsidRDefault="009739D6"/>
    <w:sectPr w:rsidR="00973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61018"/>
    <w:multiLevelType w:val="hybridMultilevel"/>
    <w:tmpl w:val="343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E72BE"/>
    <w:multiLevelType w:val="hybridMultilevel"/>
    <w:tmpl w:val="8ADC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D6"/>
    <w:rsid w:val="000F0763"/>
    <w:rsid w:val="00171614"/>
    <w:rsid w:val="001F4046"/>
    <w:rsid w:val="00270AFC"/>
    <w:rsid w:val="002E6534"/>
    <w:rsid w:val="004830B7"/>
    <w:rsid w:val="00487E90"/>
    <w:rsid w:val="004B1AC2"/>
    <w:rsid w:val="004C6092"/>
    <w:rsid w:val="0051434A"/>
    <w:rsid w:val="00584B0A"/>
    <w:rsid w:val="006223BD"/>
    <w:rsid w:val="0063436B"/>
    <w:rsid w:val="007472D9"/>
    <w:rsid w:val="007E4244"/>
    <w:rsid w:val="008B2DAE"/>
    <w:rsid w:val="009739D6"/>
    <w:rsid w:val="00AF7A7A"/>
    <w:rsid w:val="00B3068F"/>
    <w:rsid w:val="00E04E42"/>
    <w:rsid w:val="00E5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3913"/>
  <w15:chartTrackingRefBased/>
  <w15:docId w15:val="{78151AEA-07EE-4AFC-8076-D93C6CE6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Conder</dc:creator>
  <cp:keywords/>
  <dc:description/>
  <cp:lastModifiedBy>Kelsey Swieca</cp:lastModifiedBy>
  <cp:revision>2</cp:revision>
  <dcterms:created xsi:type="dcterms:W3CDTF">2024-12-06T20:23:00Z</dcterms:created>
  <dcterms:modified xsi:type="dcterms:W3CDTF">2024-12-06T20:23:00Z</dcterms:modified>
</cp:coreProperties>
</file>